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D37B9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</w:p>
    <w:p w14:paraId="5D7F8940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bookmarkStart w:id="1" w:name="rk4lwg7p06rw" w:colFirst="0" w:colLast="0"/>
      <w:bookmarkEnd w:id="1"/>
      <w:r>
        <w:rPr>
          <w:b/>
          <w:color w:val="2292D6"/>
          <w:sz w:val="28"/>
          <w:szCs w:val="28"/>
        </w:rPr>
        <w:t>Kindergarten</w:t>
      </w:r>
    </w:p>
    <w:p w14:paraId="00C13C50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"/>
        <w:tblW w:w="1022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1913C841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774C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54DC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4E6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Spelling, Capitalization and Punctuation</w:t>
            </w:r>
          </w:p>
        </w:tc>
      </w:tr>
      <w:tr w:rsidR="00366185" w14:paraId="35065903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1BC0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Identify and name pictures in common categories </w:t>
            </w:r>
          </w:p>
          <w:p w14:paraId="4A936470" w14:textId="77777777" w:rsidR="00366185" w:rsidRDefault="0036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EA0E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common nouns, verbs, and prepositions when speaking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D049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Capitalize the pronoun </w:t>
            </w:r>
            <w:r>
              <w:rPr>
                <w:b/>
              </w:rPr>
              <w:t>I</w:t>
            </w:r>
            <w:r>
              <w:t xml:space="preserve"> and first word in a sentence</w:t>
            </w:r>
          </w:p>
        </w:tc>
      </w:tr>
      <w:tr w:rsidR="00366185" w14:paraId="1B0FF32B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8F6C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Learn and relate new vocabulary through stories and instruction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F914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Orally form common plural 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3BBF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letter(s) for most consonant and vowel sounds</w:t>
            </w:r>
          </w:p>
        </w:tc>
      </w:tr>
      <w:tr w:rsidR="00366185" w14:paraId="7ABB0FEB" w14:textId="77777777">
        <w:trPr>
          <w:trHeight w:val="400"/>
        </w:trPr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77DC" w14:textId="77777777" w:rsidR="00366185" w:rsidRDefault="0036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1874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Produce and expand complete sentences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D256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Spell simple words</w:t>
            </w:r>
          </w:p>
        </w:tc>
      </w:tr>
      <w:tr w:rsidR="00366185" w14:paraId="0624AF42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B30A" w14:textId="77777777" w:rsidR="00366185" w:rsidRDefault="0036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6C76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Understand and use question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BF03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Print all upper- and lower-case letters</w:t>
            </w:r>
          </w:p>
        </w:tc>
      </w:tr>
      <w:tr w:rsidR="00366185" w14:paraId="70291FAE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304C" w14:textId="77777777" w:rsidR="00366185" w:rsidRDefault="0036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ABBA" w14:textId="77777777" w:rsidR="00366185" w:rsidRDefault="0036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C96D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Recognize and name ending punctuation</w:t>
            </w:r>
          </w:p>
        </w:tc>
      </w:tr>
    </w:tbl>
    <w:p w14:paraId="74B1422E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4F44D52C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EB2D992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E516EAF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br w:type="page"/>
      </w:r>
    </w:p>
    <w:p w14:paraId="251015B4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51D63F8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2" w:name="5o0a9llwivsw" w:colFirst="0" w:colLast="0"/>
      <w:bookmarkEnd w:id="2"/>
      <w:r>
        <w:rPr>
          <w:b/>
          <w:color w:val="2292D6"/>
          <w:sz w:val="28"/>
          <w:szCs w:val="28"/>
        </w:rPr>
        <w:t>First Grade</w:t>
      </w:r>
    </w:p>
    <w:p w14:paraId="0391092C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0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0AB37D22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9BFF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7C9F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CAB0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Spelling, Capitalization and Punctuation</w:t>
            </w:r>
          </w:p>
        </w:tc>
      </w:tr>
      <w:tr w:rsidR="00366185" w14:paraId="68EA6B8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47DC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Sort words into categories to gain a sense of concepts and to define words</w:t>
            </w:r>
          </w:p>
          <w:p w14:paraId="44D599D7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9B8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common, proper nouns, and possessive 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773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</w:pPr>
            <w:r>
              <w:rPr>
                <w:color w:val="202020"/>
              </w:rPr>
              <w:t>Capitalize dates and names of people</w:t>
            </w:r>
          </w:p>
        </w:tc>
      </w:tr>
      <w:tr w:rsidR="00366185" w14:paraId="17F2DE8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EF8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context clues, frequently occurring affixes and roots to determine word meaning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182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Use singular and plural nouns with matching verbs in basic sentences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8145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Write letter(s) for most consonant and vowel sounds</w:t>
            </w:r>
          </w:p>
        </w:tc>
      </w:tr>
      <w:tr w:rsidR="00366185" w14:paraId="0C474FE7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A0B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shades of meaning among verbs and adjectives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552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Use personal, possessive, and indefinite pronouns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C0FB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Correctly spell common words as well as frequently occurring irregular words</w:t>
            </w:r>
          </w:p>
        </w:tc>
      </w:tr>
      <w:tr w:rsidR="00366185" w14:paraId="59F2F31A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07E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new vocabulary through conversations, stories, instruction, and responding to texts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824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Use verbs to show past, present, and future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020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Spell unknown words phonetically </w:t>
            </w:r>
          </w:p>
        </w:tc>
      </w:tr>
      <w:tr w:rsidR="00366185" w14:paraId="30D17414" w14:textId="77777777">
        <w:trPr>
          <w:trHeight w:val="400"/>
        </w:trPr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127F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7B1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common adjectives, conjunctions, and prepositions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CD5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commas in dates and for words in a series</w:t>
            </w:r>
          </w:p>
        </w:tc>
      </w:tr>
      <w:tr w:rsidR="00366185" w14:paraId="67A832BB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F070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FC5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Produce and expand simple and compound sentences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4EA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Use end punctuation for sentences</w:t>
            </w:r>
          </w:p>
        </w:tc>
      </w:tr>
    </w:tbl>
    <w:p w14:paraId="3AAF0B46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8504003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9B4AD25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53636086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267AC6BA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3" w:name="lr53snlpzj10" w:colFirst="0" w:colLast="0"/>
      <w:bookmarkEnd w:id="3"/>
      <w:r>
        <w:rPr>
          <w:b/>
          <w:color w:val="2292D6"/>
          <w:sz w:val="28"/>
          <w:szCs w:val="28"/>
        </w:rPr>
        <w:t>Second Grade</w:t>
      </w:r>
    </w:p>
    <w:tbl>
      <w:tblPr>
        <w:tblStyle w:val="a1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4D76EDE7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A370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DFAC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971D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Spelling, Capitalization and Punctuation</w:t>
            </w:r>
          </w:p>
        </w:tc>
      </w:tr>
      <w:tr w:rsidR="00366185" w14:paraId="31E0124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A3D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prefixes, roots, and context clues</w:t>
            </w:r>
          </w:p>
          <w:p w14:paraId="7C48332B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E94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Form and use</w:t>
            </w:r>
            <w:r>
              <w:t xml:space="preserve"> collective nouns and </w:t>
            </w:r>
            <w:r>
              <w:rPr>
                <w:color w:val="202020"/>
              </w:rPr>
              <w:t>irregular plural 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831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Capitalize holidays, product names, and geographic names</w:t>
            </w:r>
          </w:p>
        </w:tc>
      </w:tr>
      <w:tr w:rsidR="00366185" w14:paraId="5E591C1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F59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reference materials to determine or clarify meaning of words and phrases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9C7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adjectives and adverbs, choosing what is to be modified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7AF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known spelling patterns when writing new words</w:t>
            </w:r>
          </w:p>
        </w:tc>
      </w:tr>
      <w:tr w:rsidR="00366185" w14:paraId="4A36D2D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8D6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shades of meaning among verbs and adjectives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8955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Use reflexive pronouns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4996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Correctly spell common words as well as frequently occurring irregular words</w:t>
            </w:r>
          </w:p>
        </w:tc>
      </w:tr>
      <w:tr w:rsidR="00366185" w14:paraId="5503BF1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4EC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Predict the meaning of compound words through knowledge of individual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F51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Form and use irregular past tense verbs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A09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reference materials to check and correct spelling</w:t>
            </w:r>
          </w:p>
        </w:tc>
      </w:tr>
      <w:tr w:rsidR="00366185" w14:paraId="7A84E9D6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B7B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shades of meaning among verbs and adjectives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6E0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Produce, expand, and rearrange simple and compound sentences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C84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commas in greetings and closings of  letters</w:t>
            </w:r>
          </w:p>
        </w:tc>
      </w:tr>
      <w:tr w:rsidR="00366185" w14:paraId="450CDD7F" w14:textId="77777777">
        <w:trPr>
          <w:trHeight w:val="400"/>
        </w:trPr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B0B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new vocabulary through conversations, stories, and instruction, and responding to texts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9E5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Compare formal and informal uses of English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85F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Use apostrophes for contractions and possessives</w:t>
            </w:r>
          </w:p>
        </w:tc>
      </w:tr>
      <w:tr w:rsidR="00366185" w14:paraId="1545CCA5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34A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59CF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390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end punctuation for sentences</w:t>
            </w:r>
          </w:p>
        </w:tc>
      </w:tr>
    </w:tbl>
    <w:p w14:paraId="31C88167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74190D61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00232E97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0BEFD24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1A024751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476AC3D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4" w:name="m7g931bcgbt5" w:colFirst="0" w:colLast="0"/>
      <w:bookmarkEnd w:id="4"/>
      <w:r>
        <w:rPr>
          <w:b/>
          <w:color w:val="2292D6"/>
          <w:sz w:val="28"/>
          <w:szCs w:val="28"/>
        </w:rPr>
        <w:t>Third Grade</w:t>
      </w:r>
    </w:p>
    <w:tbl>
      <w:tblPr>
        <w:tblStyle w:val="a2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4B668635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9ABE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4B29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1919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Spelling, Capitalization and Punctuation</w:t>
            </w:r>
          </w:p>
        </w:tc>
      </w:tr>
      <w:tr w:rsidR="00366185" w14:paraId="51D5C413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8CF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prefixes, roots, and context clues</w:t>
            </w:r>
          </w:p>
          <w:p w14:paraId="69271D1E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F5B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Explain the function of parts of speech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5EC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Capitalize appropriate words in titles</w:t>
            </w:r>
          </w:p>
        </w:tc>
      </w:tr>
      <w:tr w:rsidR="00366185" w14:paraId="2F9C0CF2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F26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reference materials to determine or clarify meaning of words and phrases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448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regular/irregular verbs, simple verb tenses, ensuring subject-verb and pronoun-antecedent agreement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850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Use conventional spelling for high-frequency and other studied words and for adding suffixes to base words </w:t>
            </w:r>
          </w:p>
        </w:tc>
      </w:tr>
      <w:tr w:rsidR="00366185" w14:paraId="6DC01CF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5F6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shades of meaning among verbs and adjectives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E04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Use abstract nouns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08E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Use spelling patterns and generalizations </w:t>
            </w:r>
          </w:p>
        </w:tc>
      </w:tr>
      <w:tr w:rsidR="00366185" w14:paraId="06A53E25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3A6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Predict the meaning of compound words through knowledge of individual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69A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45"/>
            </w:pPr>
            <w:r>
              <w:rPr>
                <w:color w:val="202020"/>
              </w:rPr>
              <w:t>Form and use irregular plural nouns and possessives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65A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reference materials to check and correct spelling</w:t>
            </w:r>
          </w:p>
        </w:tc>
      </w:tr>
      <w:tr w:rsidR="00366185" w14:paraId="0C0CBA0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CFE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Distinguish shades of meaning among verbs and adjectives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CA0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comparative and superlative adjectives and adverbs choosing what is to be modified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765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Use commas and quotation marks in dialogue and commas in addresses</w:t>
            </w:r>
          </w:p>
        </w:tc>
      </w:tr>
      <w:tr w:rsidR="00366185" w14:paraId="3124D880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4AC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Acquire and use accurately grade-appropriate conversational, general academic, and domain-sp</w:t>
            </w:r>
            <w:r>
              <w:rPr>
                <w:color w:val="202020"/>
              </w:rPr>
              <w:t>ecific words and phrases, including those that signal spatial and temporal relationships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41C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Use coordinating and subordinating conjunctions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89E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373737"/>
              </w:rPr>
            </w:pPr>
            <w:r>
              <w:fldChar w:fldCharType="begin"/>
            </w:r>
            <w:r>
              <w:instrText xml:space="preserve"> HYPERLINK "http://www.corestandards.org/ELA-Literacy/L/3/2/e/" </w:instrText>
            </w:r>
            <w:r>
              <w:fldChar w:fldCharType="separate"/>
            </w:r>
          </w:p>
          <w:p w14:paraId="0E96256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fldChar w:fldCharType="end"/>
            </w:r>
          </w:p>
        </w:tc>
      </w:tr>
      <w:tr w:rsidR="00366185" w14:paraId="044B21CD" w14:textId="77777777">
        <w:trPr>
          <w:trHeight w:val="400"/>
        </w:trPr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6D4E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3C2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Produce simple, compound, and complex sentences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7BF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2D81FB13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6700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474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Choose words and phrases for effect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998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4FD03657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E27D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667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  <w:r>
              <w:rPr>
                <w:color w:val="202020"/>
              </w:rPr>
              <w:t>Know differences between the conventions of spoken and written standard English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33F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1C17682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75EC16F7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7D39F558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5" w:name="33l0v29tw2fu" w:colFirst="0" w:colLast="0"/>
      <w:bookmarkEnd w:id="5"/>
      <w:r>
        <w:rPr>
          <w:b/>
          <w:color w:val="2292D6"/>
          <w:sz w:val="28"/>
          <w:szCs w:val="28"/>
        </w:rPr>
        <w:t>Fourth Grade</w:t>
      </w:r>
    </w:p>
    <w:tbl>
      <w:tblPr>
        <w:tblStyle w:val="a3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5A144DF7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2C3A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7F44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3781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Spelling, Capitalization and </w:t>
            </w:r>
            <w:r>
              <w:rPr>
                <w:b/>
              </w:rPr>
              <w:lastRenderedPageBreak/>
              <w:t>Punctuation</w:t>
            </w:r>
          </w:p>
        </w:tc>
      </w:tr>
      <w:tr w:rsidR="00366185" w14:paraId="04F616BC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F18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Determine word meanings from known Latin affixes and roots as well as context clues</w:t>
            </w:r>
          </w:p>
          <w:p w14:paraId="10E24228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B825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relative pronouns and relative adverbs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457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correct capitalization</w:t>
            </w:r>
          </w:p>
        </w:tc>
      </w:tr>
      <w:tr w:rsidR="00366185" w14:paraId="2C63ED56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E87C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reference materials to </w:t>
            </w:r>
            <w:proofErr w:type="spellStart"/>
            <w:r>
              <w:rPr>
                <w:color w:val="202020"/>
              </w:rPr>
              <w:t>to</w:t>
            </w:r>
            <w:proofErr w:type="spellEnd"/>
            <w:r>
              <w:rPr>
                <w:color w:val="202020"/>
              </w:rPr>
              <w:t xml:space="preserve"> find the pronunciation and determine or clarify the precise meaning of</w:t>
            </w:r>
            <w:r>
              <w:rPr>
                <w:color w:val="202020"/>
              </w:rPr>
              <w:t xml:space="preserve"> words and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D41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progressive verb tenses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01C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Spell grade-appropriate words correctly, consulting references as needed</w:t>
            </w:r>
          </w:p>
        </w:tc>
      </w:tr>
      <w:tr w:rsidR="00366185" w14:paraId="67D4538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BF0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Explain the meaning of simple similes and metaphors in context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5D2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modal auxiliaries to convey various conditions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BE0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Use a comma before a coordinating conjunction in a compound sentence</w:t>
            </w:r>
          </w:p>
        </w:tc>
      </w:tr>
      <w:tr w:rsidR="00366185" w14:paraId="3CDA2BD0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6B3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Recognize and explain the meaning of common idioms, adages, and proverbs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134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knowledge of syntax to order adjectives within sentences according to conventional patterns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D0B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Use commas and qu</w:t>
            </w:r>
            <w:r>
              <w:rPr>
                <w:color w:val="202020"/>
              </w:rPr>
              <w:t xml:space="preserve">otation marks to mark direct speech and quotations from a </w:t>
            </w:r>
            <w:proofErr w:type="spellStart"/>
            <w:r>
              <w:rPr>
                <w:color w:val="202020"/>
              </w:rPr>
              <w:t>tex</w:t>
            </w:r>
            <w:proofErr w:type="spellEnd"/>
          </w:p>
        </w:tc>
      </w:tr>
      <w:tr w:rsidR="00366185" w14:paraId="21872DBF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A5E7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Demonstrate understanding of words by relating them to their synonyms and antonyms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528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prepositional phrases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F28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Choose punctuation for effect</w:t>
            </w:r>
          </w:p>
        </w:tc>
      </w:tr>
      <w:tr w:rsidR="00366185" w14:paraId="0D0ECCB1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AB0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Acquire and use accurately grade-appropriate general academic and domain-specific words and phrases, including those that signal precise actions, emotions, or states of being and that are basic to a particular topic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706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 xml:space="preserve">Correctly use frequently confused words 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1998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3B015B96" w14:textId="77777777">
        <w:trPr>
          <w:trHeight w:val="400"/>
        </w:trPr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482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5C8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Choose words and phrases to convey ideas precisely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890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</w:tr>
      <w:tr w:rsidR="00366185" w14:paraId="32C5AFCD" w14:textId="77777777">
        <w:trPr>
          <w:trHeight w:val="400"/>
        </w:trPr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4A0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F14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 xml:space="preserve">Differentiate between contexts that call for formal English or informal discourse 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7C91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</w:tr>
    </w:tbl>
    <w:p w14:paraId="64F61F51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511C4A14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4552D16F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</w:p>
    <w:p w14:paraId="153965F2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6" w:name="57o769de3jvj" w:colFirst="0" w:colLast="0"/>
      <w:bookmarkEnd w:id="6"/>
      <w:r>
        <w:rPr>
          <w:b/>
          <w:color w:val="2292D6"/>
          <w:sz w:val="28"/>
          <w:szCs w:val="28"/>
        </w:rPr>
        <w:t>Fifth Grade</w:t>
      </w:r>
    </w:p>
    <w:tbl>
      <w:tblPr>
        <w:tblStyle w:val="a4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1ABEE31F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8A77D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578E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A0B4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 and Punctuation</w:t>
            </w:r>
          </w:p>
        </w:tc>
      </w:tr>
      <w:tr w:rsidR="00366185" w14:paraId="59FA45B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BE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Greek and Latin affixes and roots as well as context clues</w:t>
            </w:r>
          </w:p>
          <w:p w14:paraId="523626B4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B82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-15"/>
            </w:pPr>
            <w:r>
              <w:rPr>
                <w:color w:val="202020"/>
              </w:rPr>
              <w:t>Explain the function of conjunctions, prepositions, and interjections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BE8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Spell grade-appropriate words correctly, consulting references as needed</w:t>
            </w:r>
          </w:p>
        </w:tc>
      </w:tr>
      <w:tr w:rsidR="00366185" w14:paraId="777A9485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6ECD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reference materials to </w:t>
            </w:r>
            <w:proofErr w:type="spellStart"/>
            <w:r>
              <w:rPr>
                <w:color w:val="202020"/>
              </w:rPr>
              <w:t>to</w:t>
            </w:r>
            <w:proofErr w:type="spellEnd"/>
            <w:r>
              <w:rPr>
                <w:color w:val="202020"/>
              </w:rPr>
              <w:t xml:space="preserve"> find the pronunciation and determine or clarify the precise meaning of words and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9414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the perfect verb tenses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826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punctuation to separate items in a series</w:t>
            </w:r>
          </w:p>
        </w:tc>
      </w:tr>
      <w:tr w:rsidR="00366185" w14:paraId="29785E8F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AC0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Interpret figurative language, including similes and m</w:t>
            </w:r>
            <w:r>
              <w:rPr>
                <w:color w:val="202020"/>
              </w:rPr>
              <w:t>etaphors, in context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553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-15"/>
            </w:pPr>
            <w:r>
              <w:rPr>
                <w:color w:val="202020"/>
              </w:rPr>
              <w:t>Use verb tense to convey various times, sequences, states, and conditions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EBD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 xml:space="preserve">Use a comma to set off the words </w:t>
            </w:r>
            <w:r>
              <w:rPr>
                <w:i/>
                <w:color w:val="202020"/>
              </w:rPr>
              <w:t>yes</w:t>
            </w:r>
            <w:r>
              <w:rPr>
                <w:color w:val="202020"/>
              </w:rPr>
              <w:t xml:space="preserve"> and </w:t>
            </w:r>
            <w:r>
              <w:rPr>
                <w:i/>
                <w:color w:val="202020"/>
              </w:rPr>
              <w:t>no</w:t>
            </w:r>
            <w:r>
              <w:rPr>
                <w:color w:val="202020"/>
              </w:rPr>
              <w:t xml:space="preserve">, to set off a tag question from the rest of the sentence, and to indicate direct address </w:t>
            </w:r>
          </w:p>
        </w:tc>
      </w:tr>
      <w:tr w:rsidR="00366185" w14:paraId="4758FA42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5F2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Recognize and explain the meaning of common idioms, adages, and proverbs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2947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-15"/>
            </w:pPr>
            <w:r>
              <w:rPr>
                <w:color w:val="202020"/>
              </w:rPr>
              <w:t>Recognize and correct inappropriate shifts in verb tense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39CC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color w:val="202020"/>
              </w:rPr>
            </w:pPr>
            <w:r>
              <w:rPr>
                <w:color w:val="202020"/>
              </w:rPr>
              <w:t>Use underlining, quotation marks, or italics to indicate titles of works</w:t>
            </w:r>
          </w:p>
          <w:p w14:paraId="4F621901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color w:val="202020"/>
              </w:rPr>
            </w:pPr>
          </w:p>
          <w:p w14:paraId="016629A9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5AEA68E0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82D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the relationship between particular words to better understand each of the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D87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Expand, combine, and reduce sentences for meaning, reader/listener interest, and style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021A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2A9B343A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338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Acquire and use accurately grade-appropriate general academic and domain-specific words and phrases, including those that signal contrast, addition, and other logical relationships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162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05C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2F70DC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7A096EF3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56F267F9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2C8B9380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01A65964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5BFF42B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7" w:name="q0xezvxjfk4k" w:colFirst="0" w:colLast="0"/>
      <w:bookmarkEnd w:id="7"/>
      <w:r>
        <w:rPr>
          <w:b/>
          <w:color w:val="2292D6"/>
          <w:sz w:val="28"/>
          <w:szCs w:val="28"/>
        </w:rPr>
        <w:t>Sixth Grade</w:t>
      </w:r>
    </w:p>
    <w:tbl>
      <w:tblPr>
        <w:tblStyle w:val="a5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6D61A24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0139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A05A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82D3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 and Punctuation</w:t>
            </w:r>
          </w:p>
        </w:tc>
      </w:tr>
      <w:tr w:rsidR="00366185" w14:paraId="1FDCA803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796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Greek and Latin affixes and roots as well as context clues</w:t>
            </w:r>
          </w:p>
          <w:p w14:paraId="6EE95F91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3C0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Ensure that pronouns are in the proper case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D5CB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Spell correctly</w:t>
            </w:r>
          </w:p>
        </w:tc>
      </w:tr>
      <w:tr w:rsidR="00366185" w14:paraId="162EA52C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37B4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reference materials to </w:t>
            </w:r>
            <w:proofErr w:type="spellStart"/>
            <w:r>
              <w:rPr>
                <w:color w:val="202020"/>
              </w:rPr>
              <w:t>to</w:t>
            </w:r>
            <w:proofErr w:type="spellEnd"/>
            <w:r>
              <w:rPr>
                <w:color w:val="202020"/>
              </w:rPr>
              <w:t xml:space="preserve"> find the pronunciation, part of speech, and to  determine or clarify the precise meaning of words and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F29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Use intensive pronouns 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A06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punctuation to set off nonrestrictive/parenthetical elements</w:t>
            </w:r>
          </w:p>
        </w:tc>
      </w:tr>
      <w:tr w:rsidR="00366185" w14:paraId="0E01C754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4D3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Verify the preliminary determination of the meaning of a word or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2F9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Recognize and correct inappropriate shifts in pronoun number and person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CB08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01199BAE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97B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Interpret figures of speech in context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214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Recognize and correct vague pronouns 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F28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333842DF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210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the relationship between particular words to better understand each of the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DF1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Recognize variations from standard English in their own and others' writing and speaking, and identify and use strategies to improve expression in conventional language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0504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4DAE40EB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256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Distinguish among the connotations of words with similar denotations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AED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Vary sentence patterns for meaning, reader/listener interest, and style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3536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223AF170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4B3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Acquire and use accurately grade-appropriate general academic and domain-specific words and phrases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60A4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Maintain consistency in style and tone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1706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4D16A3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0A6A4C2D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2AF90F79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2FD3667B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5C0F4823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514F3D2E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67EAFF13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8" w:name="b1pu3fu491xd" w:colFirst="0" w:colLast="0"/>
      <w:bookmarkEnd w:id="8"/>
      <w:r>
        <w:rPr>
          <w:b/>
          <w:color w:val="2292D6"/>
          <w:sz w:val="28"/>
          <w:szCs w:val="28"/>
        </w:rPr>
        <w:t>Seventh Grade</w:t>
      </w:r>
    </w:p>
    <w:tbl>
      <w:tblPr>
        <w:tblStyle w:val="a6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0BAD3DAE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7549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5540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4905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 and Punctuation</w:t>
            </w:r>
          </w:p>
        </w:tc>
      </w:tr>
      <w:tr w:rsidR="00366185" w14:paraId="62B4E9CD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EF2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Greek and Latin affixes and roots as well as context clues</w:t>
            </w:r>
          </w:p>
          <w:p w14:paraId="4D9AE584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C8D4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Explain the function of phrases and clauses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389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Spell correctly</w:t>
            </w:r>
          </w:p>
        </w:tc>
      </w:tr>
      <w:tr w:rsidR="00366185" w14:paraId="6086B986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469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general and specialized reference materials to </w:t>
            </w:r>
            <w:proofErr w:type="spellStart"/>
            <w:r>
              <w:rPr>
                <w:color w:val="202020"/>
              </w:rPr>
              <w:t>to</w:t>
            </w:r>
            <w:proofErr w:type="spellEnd"/>
            <w:r>
              <w:rPr>
                <w:color w:val="202020"/>
              </w:rPr>
              <w:t xml:space="preserve"> find the pronunciation, part of speech, and to  determine or clarify the precise meaning of words and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2F5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Choose among simple, compound, complex, and compound-complex sentences to si</w:t>
            </w:r>
            <w:r>
              <w:rPr>
                <w:color w:val="202020"/>
              </w:rPr>
              <w:t>gnal differing relationships among ideas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6C62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a comma to separate coordinate adjectives</w:t>
            </w:r>
          </w:p>
        </w:tc>
      </w:tr>
      <w:tr w:rsidR="00366185" w14:paraId="08863349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464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Verify the preliminary determination of the meaning of a word or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3AFC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Place phrases and clauses within a sentence, recognizing and correcting misplaced and dangling modifier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8E90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</w:p>
        </w:tc>
      </w:tr>
      <w:tr w:rsidR="00366185" w14:paraId="0AFA8EA4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2C7F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Interpret figures of speech in context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C7B9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Choose precisely and concise language, recognizing and eliminating wordiness and redundancy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D7E8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64A3E7C9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D543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the relationship between particular words to better understand each of the words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4136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6E3D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08F7214C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EAC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Distinguish among the connotations of words with similar denotations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B4B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EEB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70AD6D30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130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Acquire and use accurately grade-appropriate general academic and domain-specific words and phrases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237A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C5AD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842C7A4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44F1CC7F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0B3F0FE3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0D513296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7F0E6407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662061F1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035A4F11" w14:textId="77777777" w:rsidR="00366185" w:rsidRDefault="00266560">
      <w:pPr>
        <w:pBdr>
          <w:top w:val="nil"/>
          <w:left w:val="nil"/>
          <w:bottom w:val="nil"/>
          <w:right w:val="nil"/>
          <w:between w:val="nil"/>
        </w:pBdr>
        <w:rPr>
          <w:b/>
          <w:color w:val="2292D6"/>
          <w:sz w:val="28"/>
          <w:szCs w:val="28"/>
        </w:rPr>
      </w:pPr>
      <w:bookmarkStart w:id="9" w:name="f8iwd8aoz1b9" w:colFirst="0" w:colLast="0"/>
      <w:bookmarkEnd w:id="9"/>
      <w:r>
        <w:rPr>
          <w:b/>
          <w:color w:val="2292D6"/>
          <w:sz w:val="28"/>
          <w:szCs w:val="28"/>
        </w:rPr>
        <w:t>Eighth Grade</w:t>
      </w:r>
    </w:p>
    <w:tbl>
      <w:tblPr>
        <w:tblStyle w:val="a7"/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8"/>
        <w:gridCol w:w="3408"/>
        <w:gridCol w:w="3408"/>
      </w:tblGrid>
      <w:tr w:rsidR="00366185" w14:paraId="7E38CFB3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03F6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C476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E9BD" w14:textId="77777777" w:rsidR="00366185" w:rsidRDefault="0026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Spelling and Punctuation</w:t>
            </w:r>
          </w:p>
        </w:tc>
      </w:tr>
      <w:tr w:rsidR="00366185" w14:paraId="13D24329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F04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 word meanings from known Greek and Latin affixes and roots as well as context clues</w:t>
            </w:r>
          </w:p>
          <w:p w14:paraId="5B029D25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8DFA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Explain the function of </w:t>
            </w:r>
            <w:proofErr w:type="spellStart"/>
            <w:r>
              <w:rPr>
                <w:color w:val="202020"/>
              </w:rPr>
              <w:t>verbals</w:t>
            </w:r>
            <w:proofErr w:type="spellEnd"/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7B2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Spell correctly</w:t>
            </w:r>
          </w:p>
        </w:tc>
      </w:tr>
      <w:tr w:rsidR="00366185" w14:paraId="6644CE9C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28C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general and specialized reference materials to </w:t>
            </w:r>
            <w:proofErr w:type="spellStart"/>
            <w:r>
              <w:rPr>
                <w:color w:val="202020"/>
              </w:rPr>
              <w:t>to</w:t>
            </w:r>
            <w:proofErr w:type="spellEnd"/>
            <w:r>
              <w:rPr>
                <w:color w:val="202020"/>
              </w:rPr>
              <w:t xml:space="preserve"> find the pronunciation, part of speech, and to  determine or clarify the precise meaning of words and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2C9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verbs in the active and passive voice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7B1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02020"/>
              </w:rPr>
              <w:t>Use punctuation (comma, ellipsis, dash) to indicate a pause or break</w:t>
            </w:r>
          </w:p>
        </w:tc>
      </w:tr>
      <w:tr w:rsidR="00366185" w14:paraId="2727AFB5" w14:textId="77777777"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2BC8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 xml:space="preserve">Verify the preliminary </w:t>
            </w:r>
            <w:r>
              <w:rPr>
                <w:color w:val="202020"/>
              </w:rPr>
              <w:t>determination of the meaning of a word or phrase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943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Form and use verbs in the indicative, imperative, interrogative, conditional, and subjunctive mood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CB14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an ellipsis to indicate an omission</w:t>
            </w:r>
          </w:p>
        </w:tc>
      </w:tr>
      <w:tr w:rsidR="00366185" w14:paraId="4D3BFB62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8CE5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Interpret figures of speech in context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F461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Recognize and correct inappropriate shifts in verb voice and mood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CFC8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219D7FD2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B34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the relationship between particular words to better understand each of the words</w:t>
            </w:r>
          </w:p>
        </w:tc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41A6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rPr>
                <w:color w:val="202020"/>
              </w:rPr>
              <w:t>Use verbs in the active and passive voice and in the conditional and subjunctive mood to achieve particular effects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4024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1A6391FC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4D7E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Distinguish among the connotations of words with similar denotations</w:t>
            </w:r>
          </w:p>
        </w:tc>
        <w:tc>
          <w:tcPr>
            <w:tcW w:w="3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A912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109F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6185" w14:paraId="2E3E83AA" w14:textId="77777777">
        <w:trPr>
          <w:trHeight w:val="400"/>
        </w:trPr>
        <w:tc>
          <w:tcPr>
            <w:tcW w:w="3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2B70" w14:textId="77777777" w:rsidR="00366185" w:rsidRDefault="0026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202020"/>
              </w:rPr>
            </w:pPr>
            <w:r>
              <w:rPr>
                <w:color w:val="202020"/>
              </w:rPr>
              <w:t>Acquire and use accurately grade-appropriate general academic and domain-specific words and phrases</w:t>
            </w: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5F0C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02020"/>
              </w:rPr>
            </w:pPr>
          </w:p>
        </w:tc>
        <w:tc>
          <w:tcPr>
            <w:tcW w:w="34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36D6" w14:textId="77777777" w:rsidR="00366185" w:rsidRDefault="0036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F4DD505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p w14:paraId="57F1E680" w14:textId="77777777" w:rsidR="00366185" w:rsidRDefault="00366185">
      <w:pPr>
        <w:pBdr>
          <w:top w:val="nil"/>
          <w:left w:val="nil"/>
          <w:bottom w:val="nil"/>
          <w:right w:val="nil"/>
          <w:between w:val="nil"/>
        </w:pBdr>
      </w:pPr>
    </w:p>
    <w:sectPr w:rsidR="00366185">
      <w:headerReference w:type="default" r:id="rId6"/>
      <w:footerReference w:type="default" r:id="rId7"/>
      <w:pgSz w:w="12240" w:h="15840"/>
      <w:pgMar w:top="144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E20B" w14:textId="77777777" w:rsidR="00266560" w:rsidRDefault="00266560">
      <w:pPr>
        <w:spacing w:line="240" w:lineRule="auto"/>
      </w:pPr>
      <w:r>
        <w:separator/>
      </w:r>
    </w:p>
  </w:endnote>
  <w:endnote w:type="continuationSeparator" w:id="0">
    <w:p w14:paraId="185A0960" w14:textId="77777777" w:rsidR="00266560" w:rsidRDefault="00266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2D796" w14:textId="77777777" w:rsidR="00366185" w:rsidRDefault="00266560">
    <w:pPr>
      <w:pBdr>
        <w:top w:val="nil"/>
        <w:left w:val="nil"/>
        <w:bottom w:val="nil"/>
        <w:right w:val="nil"/>
        <w:between w:val="nil"/>
      </w:pBdr>
      <w:jc w:val="center"/>
      <w:rPr>
        <w:rFonts w:ascii="Roboto" w:eastAsia="Roboto" w:hAnsi="Roboto" w:cs="Roboto"/>
        <w:color w:val="105997"/>
      </w:rPr>
    </w:pPr>
    <w:r>
      <w:pict w14:anchorId="260E8FFD">
        <v:rect id="_x0000_i1025" style="width:0;height:1.5pt" o:hralign="center" o:hrstd="t" o:hr="t" fillcolor="#a0a0a0" stroked="f"/>
      </w:pict>
    </w:r>
    <w:r>
      <w:rPr>
        <w:rFonts w:ascii="Roboto" w:eastAsia="Roboto" w:hAnsi="Roboto" w:cs="Roboto"/>
        <w:color w:val="105997"/>
      </w:rPr>
      <w:t>Published August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B069" w14:textId="77777777" w:rsidR="00266560" w:rsidRDefault="00266560">
      <w:pPr>
        <w:spacing w:line="240" w:lineRule="auto"/>
      </w:pPr>
      <w:r>
        <w:separator/>
      </w:r>
    </w:p>
  </w:footnote>
  <w:footnote w:type="continuationSeparator" w:id="0">
    <w:p w14:paraId="6A47A0C9" w14:textId="77777777" w:rsidR="00266560" w:rsidRDefault="00266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8499F" w14:textId="77777777" w:rsidR="00366185" w:rsidRDefault="00266560">
    <w:pPr>
      <w:pBdr>
        <w:top w:val="nil"/>
        <w:left w:val="nil"/>
        <w:bottom w:val="nil"/>
        <w:right w:val="nil"/>
        <w:between w:val="nil"/>
      </w:pBdr>
    </w:pPr>
    <w:r>
      <w:rPr>
        <w:b/>
        <w:sz w:val="28"/>
        <w:szCs w:val="28"/>
      </w:rPr>
      <w:t xml:space="preserve">Language Skills </w:t>
    </w:r>
    <w:r>
      <w:rPr>
        <w:b/>
      </w:rPr>
      <w:t>(Grammar, Vocabulary, Spelling, Capitalization, Punctuation)</w:t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1C91F2F9" wp14:editId="2622F49A">
          <wp:simplePos x="0" y="0"/>
          <wp:positionH relativeFrom="column">
            <wp:posOffset>1157288</wp:posOffset>
          </wp:positionH>
          <wp:positionV relativeFrom="paragraph">
            <wp:posOffset>57150</wp:posOffset>
          </wp:positionV>
          <wp:extent cx="3624263" cy="726014"/>
          <wp:effectExtent l="0" t="0" r="0" b="0"/>
          <wp:wrapTopAndBottom distT="0" distB="0"/>
          <wp:docPr id="1" name="image1.jpg" descr="CCSD59 Instruc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SD59 Instruction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4263" cy="726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85"/>
    <w:rsid w:val="00266560"/>
    <w:rsid w:val="00366185"/>
    <w:rsid w:val="0095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37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1577</Words>
  <Characters>8994</Characters>
  <Application>Microsoft Macintosh Word</Application>
  <DocSecurity>0</DocSecurity>
  <Lines>74</Lines>
  <Paragraphs>21</Paragraphs>
  <ScaleCrop>false</ScaleCrop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Maureen Lohndorf</cp:lastModifiedBy>
  <cp:revision>2</cp:revision>
  <dcterms:created xsi:type="dcterms:W3CDTF">2019-09-28T17:53:00Z</dcterms:created>
  <dcterms:modified xsi:type="dcterms:W3CDTF">2019-09-28T17:53:00Z</dcterms:modified>
</cp:coreProperties>
</file>